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CA0A" w14:textId="77777777" w:rsidR="00850471" w:rsidRPr="0069363A" w:rsidRDefault="00850471" w:rsidP="00E9769A">
      <w:pPr>
        <w:rPr>
          <w:rFonts w:ascii="Aptos" w:hAnsi="Aptos" w:cs="Calibri"/>
          <w:sz w:val="22"/>
          <w:szCs w:val="22"/>
        </w:rPr>
      </w:pPr>
    </w:p>
    <w:p w14:paraId="1D83003D" w14:textId="764E3331" w:rsidR="005842A4" w:rsidRPr="00045038" w:rsidRDefault="00335343" w:rsidP="005842A4">
      <w:pPr>
        <w:spacing w:before="240" w:after="240"/>
        <w:rPr>
          <w:rFonts w:ascii="Aptos" w:eastAsia="Roboto" w:hAnsi="Aptos" w:cs="Roboto"/>
          <w:sz w:val="22"/>
          <w:szCs w:val="22"/>
        </w:rPr>
      </w:pPr>
      <w:r w:rsidRPr="00335343">
        <w:rPr>
          <w:rFonts w:ascii="Aptos" w:eastAsia="Roboto" w:hAnsi="Aptos" w:cs="Roboto"/>
          <w:b/>
          <w:bCs/>
          <w:sz w:val="22"/>
          <w:szCs w:val="22"/>
        </w:rPr>
        <w:t>Eesti Raamatukoguvõrgu Konsortsium</w:t>
      </w:r>
      <w:r w:rsidR="00045038">
        <w:rPr>
          <w:rFonts w:ascii="Aptos" w:eastAsia="Roboto" w:hAnsi="Aptos" w:cs="Roboto"/>
          <w:b/>
          <w:bCs/>
          <w:sz w:val="22"/>
          <w:szCs w:val="22"/>
        </w:rPr>
        <w:tab/>
      </w:r>
      <w:r w:rsidR="00045038">
        <w:rPr>
          <w:rFonts w:ascii="Aptos" w:eastAsia="Roboto" w:hAnsi="Aptos" w:cs="Roboto"/>
          <w:b/>
          <w:bCs/>
          <w:sz w:val="22"/>
          <w:szCs w:val="22"/>
        </w:rPr>
        <w:tab/>
      </w:r>
      <w:r w:rsidR="00045038">
        <w:rPr>
          <w:rFonts w:ascii="Aptos" w:eastAsia="Roboto" w:hAnsi="Aptos" w:cs="Roboto"/>
          <w:b/>
          <w:bCs/>
          <w:sz w:val="22"/>
          <w:szCs w:val="22"/>
        </w:rPr>
        <w:tab/>
      </w:r>
      <w:r w:rsidR="00045038">
        <w:rPr>
          <w:rFonts w:ascii="Aptos" w:eastAsia="Roboto" w:hAnsi="Aptos" w:cs="Roboto"/>
          <w:b/>
          <w:bCs/>
          <w:sz w:val="22"/>
          <w:szCs w:val="22"/>
        </w:rPr>
        <w:tab/>
        <w:t xml:space="preserve">                    </w:t>
      </w:r>
      <w:r w:rsidR="00045038" w:rsidRPr="00045038">
        <w:rPr>
          <w:rFonts w:ascii="Aptos" w:eastAsia="Roboto" w:hAnsi="Aptos" w:cs="Roboto"/>
          <w:sz w:val="22"/>
          <w:szCs w:val="22"/>
        </w:rPr>
        <w:t>2</w:t>
      </w:r>
      <w:r w:rsidR="00177745">
        <w:rPr>
          <w:rFonts w:ascii="Aptos" w:eastAsia="Roboto" w:hAnsi="Aptos" w:cs="Roboto"/>
          <w:sz w:val="22"/>
          <w:szCs w:val="22"/>
        </w:rPr>
        <w:t>4</w:t>
      </w:r>
      <w:r w:rsidR="00045038" w:rsidRPr="00045038">
        <w:rPr>
          <w:rFonts w:ascii="Aptos" w:eastAsia="Roboto" w:hAnsi="Aptos" w:cs="Roboto"/>
          <w:sz w:val="22"/>
          <w:szCs w:val="22"/>
        </w:rPr>
        <w:t>. aprill 2026</w:t>
      </w:r>
    </w:p>
    <w:p w14:paraId="0F74AB6B" w14:textId="77777777" w:rsidR="00335343" w:rsidRPr="0069363A" w:rsidRDefault="005842A4" w:rsidP="005842A4">
      <w:pPr>
        <w:spacing w:before="240"/>
        <w:rPr>
          <w:rFonts w:ascii="Aptos" w:eastAsia="Roboto" w:hAnsi="Aptos" w:cs="Roboto"/>
          <w:b/>
          <w:bCs/>
          <w:sz w:val="22"/>
          <w:szCs w:val="22"/>
        </w:rPr>
      </w:pPr>
      <w:r w:rsidRPr="0069363A">
        <w:rPr>
          <w:rFonts w:ascii="Aptos" w:eastAsia="Roboto" w:hAnsi="Aptos" w:cs="Roboto"/>
          <w:b/>
          <w:bCs/>
          <w:sz w:val="22"/>
          <w:szCs w:val="22"/>
        </w:rPr>
        <w:t xml:space="preserve">Koopia: </w:t>
      </w:r>
    </w:p>
    <w:p w14:paraId="1123A454" w14:textId="610EA01F" w:rsidR="00335343" w:rsidRPr="0069363A" w:rsidRDefault="00335343" w:rsidP="00335343">
      <w:pPr>
        <w:rPr>
          <w:rFonts w:ascii="Aptos" w:eastAsia="Roboto" w:hAnsi="Aptos" w:cs="Roboto"/>
          <w:b/>
          <w:bCs/>
          <w:sz w:val="22"/>
          <w:szCs w:val="22"/>
        </w:rPr>
      </w:pPr>
      <w:r w:rsidRPr="00335343">
        <w:rPr>
          <w:rFonts w:ascii="Aptos" w:eastAsia="Roboto" w:hAnsi="Aptos" w:cs="Roboto"/>
          <w:b/>
          <w:bCs/>
          <w:sz w:val="22"/>
          <w:szCs w:val="22"/>
        </w:rPr>
        <w:t>Eesti Rahvusraamatukogu</w:t>
      </w:r>
    </w:p>
    <w:p w14:paraId="5595C774" w14:textId="6BB61C0A" w:rsidR="00335343" w:rsidRPr="0069363A" w:rsidRDefault="00335343" w:rsidP="00335343">
      <w:pPr>
        <w:rPr>
          <w:rFonts w:ascii="Aptos" w:eastAsia="Roboto" w:hAnsi="Aptos" w:cs="Roboto"/>
          <w:b/>
          <w:bCs/>
          <w:sz w:val="22"/>
          <w:szCs w:val="22"/>
        </w:rPr>
      </w:pPr>
      <w:r w:rsidRPr="00335343">
        <w:rPr>
          <w:rFonts w:ascii="Aptos" w:eastAsia="Roboto" w:hAnsi="Aptos" w:cs="Roboto"/>
          <w:b/>
          <w:bCs/>
          <w:sz w:val="22"/>
          <w:szCs w:val="22"/>
        </w:rPr>
        <w:t>Haridus- ja Teadusministeerium</w:t>
      </w:r>
    </w:p>
    <w:p w14:paraId="600AC317" w14:textId="1F63E004" w:rsidR="005842A4" w:rsidRPr="0069363A" w:rsidRDefault="00335343" w:rsidP="00335343">
      <w:pPr>
        <w:rPr>
          <w:rFonts w:ascii="Aptos" w:eastAsia="Roboto" w:hAnsi="Aptos" w:cs="Roboto"/>
          <w:b/>
          <w:bCs/>
          <w:sz w:val="22"/>
          <w:szCs w:val="22"/>
        </w:rPr>
      </w:pPr>
      <w:r w:rsidRPr="00335343">
        <w:rPr>
          <w:rFonts w:ascii="Aptos" w:eastAsia="Roboto" w:hAnsi="Aptos" w:cs="Roboto"/>
          <w:b/>
          <w:bCs/>
          <w:sz w:val="22"/>
          <w:szCs w:val="22"/>
        </w:rPr>
        <w:t>Siseministeerium</w:t>
      </w:r>
    </w:p>
    <w:p w14:paraId="17EB4105" w14:textId="77777777" w:rsidR="005842A4" w:rsidRPr="0069363A" w:rsidRDefault="005842A4" w:rsidP="005842A4">
      <w:pPr>
        <w:spacing w:before="240"/>
        <w:rPr>
          <w:rFonts w:ascii="Aptos" w:eastAsia="Roboto" w:hAnsi="Aptos" w:cs="Roboto"/>
          <w:sz w:val="22"/>
          <w:szCs w:val="22"/>
        </w:rPr>
      </w:pPr>
    </w:p>
    <w:p w14:paraId="372A135D" w14:textId="5A95961B" w:rsidR="005842A4" w:rsidRPr="0069363A" w:rsidRDefault="005842A4" w:rsidP="005842A4">
      <w:pPr>
        <w:spacing w:before="240"/>
        <w:rPr>
          <w:rFonts w:ascii="Aptos" w:eastAsia="Roboto" w:hAnsi="Aptos" w:cs="Roboto"/>
          <w:b/>
          <w:sz w:val="22"/>
          <w:szCs w:val="22"/>
        </w:rPr>
      </w:pPr>
      <w:r w:rsidRPr="0069363A">
        <w:rPr>
          <w:rFonts w:ascii="Aptos" w:eastAsia="Roboto" w:hAnsi="Aptos" w:cs="Roboto"/>
          <w:b/>
          <w:sz w:val="22"/>
          <w:szCs w:val="22"/>
        </w:rPr>
        <w:t xml:space="preserve">Rakenduskõrgkoolide Rektorite Nõukogu </w:t>
      </w:r>
      <w:r w:rsidR="00335343" w:rsidRPr="0069363A">
        <w:rPr>
          <w:rFonts w:ascii="Aptos" w:eastAsia="Roboto" w:hAnsi="Aptos" w:cs="Roboto"/>
          <w:b/>
          <w:sz w:val="22"/>
          <w:szCs w:val="22"/>
        </w:rPr>
        <w:t xml:space="preserve">(RKRN) </w:t>
      </w:r>
      <w:r w:rsidRPr="0069363A">
        <w:rPr>
          <w:rFonts w:ascii="Aptos" w:eastAsia="Roboto" w:hAnsi="Aptos" w:cs="Roboto"/>
          <w:b/>
          <w:sz w:val="22"/>
          <w:szCs w:val="22"/>
        </w:rPr>
        <w:t>pöördumine üleriigilise raamatukogude infosüsteemi</w:t>
      </w:r>
      <w:r w:rsidR="00975DED">
        <w:rPr>
          <w:rFonts w:ascii="Aptos" w:eastAsia="Roboto" w:hAnsi="Aptos" w:cs="Roboto"/>
          <w:b/>
          <w:sz w:val="22"/>
          <w:szCs w:val="22"/>
        </w:rPr>
        <w:t>ga liitumise</w:t>
      </w:r>
      <w:r w:rsidRPr="0069363A">
        <w:rPr>
          <w:rFonts w:ascii="Aptos" w:eastAsia="Roboto" w:hAnsi="Aptos" w:cs="Roboto"/>
          <w:b/>
          <w:sz w:val="22"/>
          <w:szCs w:val="22"/>
        </w:rPr>
        <w:t xml:space="preserve"> </w:t>
      </w:r>
      <w:r w:rsidR="00335343" w:rsidRPr="0069363A">
        <w:rPr>
          <w:rFonts w:ascii="Aptos" w:eastAsia="Roboto" w:hAnsi="Aptos" w:cs="Roboto"/>
          <w:b/>
          <w:sz w:val="22"/>
          <w:szCs w:val="22"/>
        </w:rPr>
        <w:t>osas</w:t>
      </w:r>
    </w:p>
    <w:p w14:paraId="6EFB2A0F" w14:textId="0CB02EC3" w:rsidR="00661F6B" w:rsidRPr="0069363A" w:rsidRDefault="00661F6B" w:rsidP="00661F6B">
      <w:pPr>
        <w:spacing w:before="240" w:after="240"/>
        <w:rPr>
          <w:rFonts w:ascii="Aptos" w:eastAsia="Roboto" w:hAnsi="Aptos" w:cs="Roboto"/>
          <w:bCs/>
          <w:sz w:val="22"/>
          <w:szCs w:val="22"/>
        </w:rPr>
      </w:pPr>
      <w:r w:rsidRPr="0069363A">
        <w:rPr>
          <w:rFonts w:ascii="Aptos" w:eastAsia="Roboto" w:hAnsi="Aptos" w:cs="Roboto"/>
          <w:bCs/>
          <w:sz w:val="22"/>
          <w:szCs w:val="22"/>
        </w:rPr>
        <w:t>Lugupeetud ELNET</w:t>
      </w:r>
      <w:r w:rsidRPr="00335343">
        <w:rPr>
          <w:rFonts w:ascii="Aptos" w:eastAsia="Roboto" w:hAnsi="Aptos" w:cs="Roboto"/>
          <w:bCs/>
          <w:sz w:val="22"/>
          <w:szCs w:val="22"/>
        </w:rPr>
        <w:t xml:space="preserve"> Konsortsium</w:t>
      </w:r>
      <w:r w:rsidRPr="0069363A">
        <w:rPr>
          <w:rFonts w:ascii="Aptos" w:eastAsia="Roboto" w:hAnsi="Aptos" w:cs="Roboto"/>
          <w:bCs/>
          <w:sz w:val="22"/>
          <w:szCs w:val="22"/>
        </w:rPr>
        <w:t>i juhatus</w:t>
      </w:r>
    </w:p>
    <w:p w14:paraId="5DCEB086" w14:textId="42C6FF97" w:rsidR="00335343" w:rsidRPr="00335343" w:rsidRDefault="00335343" w:rsidP="00335343">
      <w:pPr>
        <w:spacing w:before="240" w:after="240"/>
        <w:rPr>
          <w:rFonts w:ascii="Aptos" w:eastAsia="Roboto" w:hAnsi="Aptos" w:cs="Roboto"/>
          <w:sz w:val="22"/>
          <w:szCs w:val="22"/>
        </w:rPr>
      </w:pPr>
      <w:r w:rsidRPr="00335343">
        <w:rPr>
          <w:rFonts w:ascii="Aptos" w:eastAsia="Roboto" w:hAnsi="Aptos" w:cs="Roboto"/>
          <w:sz w:val="22"/>
          <w:szCs w:val="22"/>
        </w:rPr>
        <w:t xml:space="preserve">RKRNi kuuluvate </w:t>
      </w:r>
      <w:r w:rsidR="00661F6B" w:rsidRPr="0069363A">
        <w:rPr>
          <w:rFonts w:ascii="Aptos" w:eastAsia="Roboto" w:hAnsi="Aptos" w:cs="Roboto"/>
          <w:sz w:val="22"/>
          <w:szCs w:val="22"/>
        </w:rPr>
        <w:t>rakendus</w:t>
      </w:r>
      <w:r w:rsidRPr="00335343">
        <w:rPr>
          <w:rFonts w:ascii="Aptos" w:eastAsia="Roboto" w:hAnsi="Aptos" w:cs="Roboto"/>
          <w:sz w:val="22"/>
          <w:szCs w:val="22"/>
        </w:rPr>
        <w:t>kõrgkoolide raamatukogud soovivad väljendada huvi ja valmisolekut liituda ÜÜRSiga ELNET konsortsiumi raamistikus:</w:t>
      </w:r>
    </w:p>
    <w:p w14:paraId="5D56EBDB" w14:textId="6748123A" w:rsidR="00335343" w:rsidRPr="00335343" w:rsidRDefault="00335343" w:rsidP="00335343">
      <w:pPr>
        <w:numPr>
          <w:ilvl w:val="0"/>
          <w:numId w:val="23"/>
        </w:numPr>
        <w:spacing w:before="240" w:after="240"/>
        <w:rPr>
          <w:rFonts w:ascii="Aptos" w:eastAsia="Roboto" w:hAnsi="Aptos" w:cs="Roboto"/>
          <w:sz w:val="22"/>
          <w:szCs w:val="22"/>
        </w:rPr>
      </w:pPr>
      <w:r w:rsidRPr="00335343">
        <w:rPr>
          <w:rFonts w:ascii="Aptos" w:eastAsia="Roboto" w:hAnsi="Aptos" w:cs="Roboto"/>
          <w:sz w:val="22"/>
          <w:szCs w:val="22"/>
        </w:rPr>
        <w:t>RKRNi kuuluva</w:t>
      </w:r>
      <w:r w:rsidR="00661F6B" w:rsidRPr="0069363A">
        <w:rPr>
          <w:rFonts w:ascii="Aptos" w:eastAsia="Roboto" w:hAnsi="Aptos" w:cs="Roboto"/>
          <w:sz w:val="22"/>
          <w:szCs w:val="22"/>
        </w:rPr>
        <w:t>te rakenduskõrgkoolide</w:t>
      </w:r>
      <w:r w:rsidRPr="00335343">
        <w:rPr>
          <w:rFonts w:ascii="Aptos" w:eastAsia="Roboto" w:hAnsi="Aptos" w:cs="Roboto"/>
          <w:sz w:val="22"/>
          <w:szCs w:val="22"/>
        </w:rPr>
        <w:t xml:space="preserve"> raamatukogud soovivad olla ÜÜRSile üleminejate hulgas samadel alustel teadusraamatukogudega, sealhulgas nende raamatukogudega, kes kasutavad praegu ESTERit.</w:t>
      </w:r>
    </w:p>
    <w:p w14:paraId="6AA30EF7" w14:textId="100BA6C4" w:rsidR="00335343" w:rsidRPr="00335343" w:rsidRDefault="00335343" w:rsidP="00335343">
      <w:pPr>
        <w:numPr>
          <w:ilvl w:val="0"/>
          <w:numId w:val="23"/>
        </w:numPr>
        <w:spacing w:before="240" w:after="240"/>
        <w:rPr>
          <w:rFonts w:ascii="Aptos" w:eastAsia="Roboto" w:hAnsi="Aptos" w:cs="Roboto"/>
          <w:sz w:val="22"/>
          <w:szCs w:val="22"/>
        </w:rPr>
      </w:pPr>
      <w:r w:rsidRPr="00335343">
        <w:rPr>
          <w:rFonts w:ascii="Aptos" w:eastAsia="Roboto" w:hAnsi="Aptos" w:cs="Roboto"/>
          <w:sz w:val="22"/>
          <w:szCs w:val="22"/>
        </w:rPr>
        <w:t xml:space="preserve">Need raamatukogud, kes kasutavad RKRNi liikmete hulgas hetkel ESTERit, soovivad säilitada vähemalt sama integreerituse tasemega raamatukogusüsteemi (st infosüsteem, kataloog ja ligipääs teadusinfole). </w:t>
      </w:r>
      <w:r w:rsidR="00177745">
        <w:rPr>
          <w:rFonts w:ascii="Aptos" w:eastAsia="Roboto" w:hAnsi="Aptos" w:cs="Roboto"/>
          <w:sz w:val="22"/>
          <w:szCs w:val="22"/>
        </w:rPr>
        <w:t>R</w:t>
      </w:r>
      <w:r w:rsidRPr="00335343">
        <w:rPr>
          <w:rFonts w:ascii="Aptos" w:eastAsia="Roboto" w:hAnsi="Aptos" w:cs="Roboto"/>
          <w:sz w:val="22"/>
          <w:szCs w:val="22"/>
        </w:rPr>
        <w:t>aamatukogud, kes ESTERit ei kasuta, soovivad liituda süsteemiga vähemalt samaväärse integreerituse tasemega.</w:t>
      </w:r>
    </w:p>
    <w:p w14:paraId="0C8214D7" w14:textId="52F03B1F" w:rsidR="00335343" w:rsidRPr="00335343" w:rsidRDefault="00335343" w:rsidP="00335343">
      <w:pPr>
        <w:numPr>
          <w:ilvl w:val="0"/>
          <w:numId w:val="23"/>
        </w:numPr>
        <w:spacing w:before="240" w:after="240"/>
        <w:rPr>
          <w:rFonts w:ascii="Aptos" w:eastAsia="Roboto" w:hAnsi="Aptos" w:cs="Roboto"/>
          <w:sz w:val="22"/>
          <w:szCs w:val="22"/>
        </w:rPr>
      </w:pPr>
      <w:r w:rsidRPr="00335343">
        <w:rPr>
          <w:rFonts w:ascii="Aptos" w:eastAsia="Roboto" w:hAnsi="Aptos" w:cs="Roboto"/>
          <w:sz w:val="22"/>
          <w:szCs w:val="22"/>
        </w:rPr>
        <w:t>RKRN palub ELNETi juhatusel ja Eesti Rahvusraamatukogul projekti juhtimisel lähtuda põhimõttest, et ELNET, esindades avalik-õiguslikke ülikoole, esindaks samaväärselt ka kõiki RKRNi kuuluva</w:t>
      </w:r>
      <w:r w:rsidR="00661F6B" w:rsidRPr="0069363A">
        <w:rPr>
          <w:rFonts w:ascii="Aptos" w:eastAsia="Roboto" w:hAnsi="Aptos" w:cs="Roboto"/>
          <w:sz w:val="22"/>
          <w:szCs w:val="22"/>
        </w:rPr>
        <w:t>te rakenduskõrgkoolide</w:t>
      </w:r>
      <w:r w:rsidRPr="00335343">
        <w:rPr>
          <w:rFonts w:ascii="Aptos" w:eastAsia="Roboto" w:hAnsi="Aptos" w:cs="Roboto"/>
          <w:sz w:val="22"/>
          <w:szCs w:val="22"/>
        </w:rPr>
        <w:t xml:space="preserve"> raamatukogusid.</w:t>
      </w:r>
    </w:p>
    <w:p w14:paraId="7566404A" w14:textId="38A12BBE" w:rsidR="00335343" w:rsidRPr="00335343" w:rsidRDefault="00661F6B" w:rsidP="00335343">
      <w:pPr>
        <w:numPr>
          <w:ilvl w:val="0"/>
          <w:numId w:val="23"/>
        </w:numPr>
        <w:spacing w:before="240" w:after="240"/>
        <w:rPr>
          <w:rFonts w:ascii="Aptos" w:eastAsia="Roboto" w:hAnsi="Aptos" w:cs="Roboto"/>
          <w:sz w:val="22"/>
          <w:szCs w:val="22"/>
        </w:rPr>
      </w:pPr>
      <w:r w:rsidRPr="0069363A">
        <w:rPr>
          <w:rFonts w:ascii="Aptos" w:eastAsia="Roboto" w:hAnsi="Aptos" w:cs="Roboto"/>
          <w:sz w:val="22"/>
          <w:szCs w:val="22"/>
        </w:rPr>
        <w:t>K</w:t>
      </w:r>
      <w:r w:rsidR="00335343" w:rsidRPr="00335343">
        <w:rPr>
          <w:rFonts w:ascii="Aptos" w:eastAsia="Roboto" w:hAnsi="Aptos" w:cs="Roboto"/>
          <w:sz w:val="22"/>
          <w:szCs w:val="22"/>
        </w:rPr>
        <w:t xml:space="preserve">õik varalised kohustused, mis kaasnevad liitumisega, </w:t>
      </w:r>
      <w:r w:rsidR="00177745">
        <w:rPr>
          <w:rFonts w:ascii="Aptos" w:eastAsia="Roboto" w:hAnsi="Aptos" w:cs="Roboto"/>
          <w:sz w:val="22"/>
          <w:szCs w:val="22"/>
        </w:rPr>
        <w:t>soovime</w:t>
      </w:r>
      <w:r w:rsidR="00335343" w:rsidRPr="00335343">
        <w:rPr>
          <w:rFonts w:ascii="Aptos" w:eastAsia="Roboto" w:hAnsi="Aptos" w:cs="Roboto"/>
          <w:sz w:val="22"/>
          <w:szCs w:val="22"/>
        </w:rPr>
        <w:t xml:space="preserve"> asutustega eelnevalt kooskõlastada.</w:t>
      </w:r>
    </w:p>
    <w:p w14:paraId="6EBD3BF5" w14:textId="70288D31" w:rsidR="00335343" w:rsidRPr="00335343" w:rsidRDefault="00335343" w:rsidP="00335343">
      <w:pPr>
        <w:spacing w:before="240" w:after="240"/>
        <w:rPr>
          <w:rFonts w:ascii="Aptos" w:eastAsia="Roboto" w:hAnsi="Aptos" w:cs="Roboto"/>
          <w:sz w:val="22"/>
          <w:szCs w:val="22"/>
        </w:rPr>
      </w:pPr>
      <w:r w:rsidRPr="00335343">
        <w:rPr>
          <w:rFonts w:ascii="Aptos" w:eastAsia="Roboto" w:hAnsi="Aptos" w:cs="Roboto"/>
          <w:sz w:val="22"/>
          <w:szCs w:val="22"/>
        </w:rPr>
        <w:t xml:space="preserve">RKRNi </w:t>
      </w:r>
      <w:r w:rsidR="00177745">
        <w:rPr>
          <w:rFonts w:ascii="Aptos" w:eastAsia="Roboto" w:hAnsi="Aptos" w:cs="Roboto"/>
          <w:sz w:val="22"/>
          <w:szCs w:val="22"/>
        </w:rPr>
        <w:t xml:space="preserve">alla </w:t>
      </w:r>
      <w:r w:rsidRPr="00335343">
        <w:rPr>
          <w:rFonts w:ascii="Aptos" w:eastAsia="Roboto" w:hAnsi="Aptos" w:cs="Roboto"/>
          <w:sz w:val="22"/>
          <w:szCs w:val="22"/>
        </w:rPr>
        <w:t xml:space="preserve">kuuluvate </w:t>
      </w:r>
      <w:r w:rsidR="00177745">
        <w:rPr>
          <w:rFonts w:ascii="Aptos" w:eastAsia="Roboto" w:hAnsi="Aptos" w:cs="Roboto"/>
          <w:sz w:val="22"/>
          <w:szCs w:val="22"/>
        </w:rPr>
        <w:t xml:space="preserve">ja </w:t>
      </w:r>
      <w:r w:rsidRPr="00335343">
        <w:rPr>
          <w:rFonts w:ascii="Aptos" w:eastAsia="Roboto" w:hAnsi="Aptos" w:cs="Roboto"/>
          <w:sz w:val="22"/>
          <w:szCs w:val="22"/>
        </w:rPr>
        <w:t>soovi avaldanud raamatukogude nimekiri koos põhiandmetega (</w:t>
      </w:r>
      <w:r w:rsidR="00177745">
        <w:rPr>
          <w:rFonts w:ascii="Aptos" w:eastAsia="Roboto" w:hAnsi="Aptos" w:cs="Roboto"/>
          <w:sz w:val="22"/>
          <w:szCs w:val="22"/>
        </w:rPr>
        <w:t xml:space="preserve">seisuga </w:t>
      </w:r>
      <w:r w:rsidRPr="00335343">
        <w:rPr>
          <w:rFonts w:ascii="Aptos" w:eastAsia="Roboto" w:hAnsi="Aptos" w:cs="Roboto"/>
          <w:sz w:val="22"/>
          <w:szCs w:val="22"/>
        </w:rPr>
        <w:t>detsember 2025) on lisatud käesolevale pöördumisele.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1434"/>
        <w:gridCol w:w="1701"/>
        <w:gridCol w:w="2539"/>
      </w:tblGrid>
      <w:tr w:rsidR="00335343" w:rsidRPr="00335343" w14:paraId="4D26B1B4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2278D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b/>
                <w:bCs/>
                <w:sz w:val="22"/>
                <w:szCs w:val="22"/>
              </w:rPr>
              <w:t>Raamatukogu nimi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44EAD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b/>
                <w:bCs/>
                <w:sz w:val="22"/>
                <w:szCs w:val="22"/>
              </w:rPr>
              <w:t>Lugejate arv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AFF76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b/>
                <w:bCs/>
                <w:sz w:val="22"/>
                <w:szCs w:val="22"/>
              </w:rPr>
              <w:t>Kogude suurus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7500C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b/>
                <w:bCs/>
                <w:sz w:val="22"/>
                <w:szCs w:val="22"/>
              </w:rPr>
              <w:t>Märkused</w:t>
            </w:r>
          </w:p>
        </w:tc>
      </w:tr>
      <w:tr w:rsidR="00335343" w:rsidRPr="00335343" w14:paraId="09B267D6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C1BF5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Tallinna Tervishoiu Kõrgkooli raamatukogu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9707B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2 577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CD66E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34 900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B1932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sh Kohtla-Järve struktuuriüksus</w:t>
            </w:r>
          </w:p>
        </w:tc>
      </w:tr>
      <w:tr w:rsidR="00335343" w:rsidRPr="00335343" w14:paraId="33B59289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639F6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Sisekaitseakadeemia raamatukogu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A5534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ca 3 600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386A0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ca 50 000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A70E" w14:textId="5B503E2A" w:rsidR="00335343" w:rsidRPr="00335343" w:rsidRDefault="00661F6B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69363A">
              <w:rPr>
                <w:rFonts w:ascii="Aptos" w:eastAsia="Roboto" w:hAnsi="Aptos" w:cs="Roboto"/>
                <w:sz w:val="22"/>
                <w:szCs w:val="22"/>
              </w:rPr>
              <w:t>s</w:t>
            </w:r>
            <w:r w:rsidR="00335343" w:rsidRPr="00335343">
              <w:rPr>
                <w:rFonts w:ascii="Aptos" w:eastAsia="Roboto" w:hAnsi="Aptos" w:cs="Roboto"/>
                <w:sz w:val="22"/>
                <w:szCs w:val="22"/>
              </w:rPr>
              <w:t>h Paikuse ja Väike- Maarja õppekeskus</w:t>
            </w:r>
          </w:p>
        </w:tc>
      </w:tr>
      <w:tr w:rsidR="00335343" w:rsidRPr="00335343" w14:paraId="23D7894B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3726D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Tallinna Tehnikakõrgkooli raamatukogu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9A594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2 785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1DA69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28 944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4B819" w14:textId="238C5250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sh Mõdriku</w:t>
            </w:r>
            <w:r w:rsidR="00177745">
              <w:rPr>
                <w:rFonts w:ascii="Aptos" w:eastAsia="Roboto" w:hAnsi="Aptos" w:cs="Roboto"/>
                <w:sz w:val="22"/>
                <w:szCs w:val="22"/>
              </w:rPr>
              <w:t xml:space="preserve"> üksus</w:t>
            </w:r>
          </w:p>
        </w:tc>
      </w:tr>
      <w:tr w:rsidR="00335343" w:rsidRPr="00335343" w14:paraId="69691AF7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ACD54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lastRenderedPageBreak/>
              <w:t>Tartu Tervishoiu Kõrgkooli raamatukogu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3C323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1 891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21BB0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14 031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D0016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</w:p>
        </w:tc>
      </w:tr>
      <w:tr w:rsidR="00335343" w:rsidRPr="00335343" w14:paraId="777E68EE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C60CF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Kõrgem Kunstikool Pallas raamatukogu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A87F8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1 324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F35C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19 967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AF679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sh Tartu Kunstikool</w:t>
            </w:r>
          </w:p>
        </w:tc>
      </w:tr>
      <w:tr w:rsidR="00335343" w:rsidRPr="00335343" w14:paraId="3CA571B5" w14:textId="77777777" w:rsidTr="00661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C5EA8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Eesti Lennuakadeemia raamatukogu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837F5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597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7A58C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  <w:r w:rsidRPr="00335343">
              <w:rPr>
                <w:rFonts w:ascii="Aptos" w:eastAsia="Roboto" w:hAnsi="Aptos" w:cs="Roboto"/>
                <w:sz w:val="22"/>
                <w:szCs w:val="22"/>
              </w:rPr>
              <w:t>8 041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6A2EE" w14:textId="77777777" w:rsidR="00335343" w:rsidRPr="00335343" w:rsidRDefault="00335343" w:rsidP="00661F6B">
            <w:pPr>
              <w:rPr>
                <w:rFonts w:ascii="Aptos" w:eastAsia="Roboto" w:hAnsi="Aptos" w:cs="Roboto"/>
                <w:sz w:val="22"/>
                <w:szCs w:val="22"/>
              </w:rPr>
            </w:pPr>
          </w:p>
        </w:tc>
      </w:tr>
    </w:tbl>
    <w:p w14:paraId="3CD731FD" w14:textId="77777777" w:rsidR="005842A4" w:rsidRPr="0069363A" w:rsidRDefault="005842A4" w:rsidP="005842A4">
      <w:pPr>
        <w:spacing w:before="240" w:after="240"/>
        <w:rPr>
          <w:rFonts w:ascii="Aptos" w:eastAsia="Roboto" w:hAnsi="Aptos" w:cs="Roboto"/>
          <w:sz w:val="22"/>
          <w:szCs w:val="22"/>
        </w:rPr>
      </w:pPr>
    </w:p>
    <w:p w14:paraId="5772021F" w14:textId="139456EB" w:rsidR="005842A4" w:rsidRPr="0069363A" w:rsidRDefault="005842A4" w:rsidP="005842A4">
      <w:pPr>
        <w:spacing w:before="240" w:after="240"/>
        <w:rPr>
          <w:rFonts w:ascii="Aptos" w:eastAsia="Roboto" w:hAnsi="Aptos" w:cs="Roboto"/>
          <w:sz w:val="22"/>
          <w:szCs w:val="22"/>
        </w:rPr>
      </w:pPr>
      <w:r w:rsidRPr="0069363A">
        <w:rPr>
          <w:rFonts w:ascii="Aptos" w:eastAsia="Roboto" w:hAnsi="Aptos" w:cs="Roboto"/>
          <w:sz w:val="22"/>
          <w:szCs w:val="22"/>
        </w:rPr>
        <w:t>Lugupidamisega</w:t>
      </w:r>
    </w:p>
    <w:p w14:paraId="7D9F6957" w14:textId="7ACF08D6" w:rsidR="00661F6B" w:rsidRPr="0069363A" w:rsidRDefault="00661F6B" w:rsidP="005842A4">
      <w:pPr>
        <w:spacing w:before="240" w:after="240"/>
        <w:rPr>
          <w:rFonts w:ascii="Aptos" w:eastAsia="Roboto" w:hAnsi="Aptos" w:cs="Roboto"/>
          <w:sz w:val="22"/>
          <w:szCs w:val="22"/>
        </w:rPr>
      </w:pPr>
      <w:r w:rsidRPr="0069363A">
        <w:rPr>
          <w:rFonts w:ascii="Aptos" w:eastAsia="Roboto" w:hAnsi="Aptos" w:cs="Roboto"/>
          <w:sz w:val="22"/>
          <w:szCs w:val="22"/>
        </w:rPr>
        <w:t>/allkirjastatud digitaalselt/</w:t>
      </w:r>
    </w:p>
    <w:p w14:paraId="4BC83E7F" w14:textId="77777777" w:rsidR="005842A4" w:rsidRPr="0069363A" w:rsidRDefault="005842A4" w:rsidP="005842A4">
      <w:pPr>
        <w:spacing w:before="240" w:after="240"/>
        <w:rPr>
          <w:rFonts w:ascii="Aptos" w:eastAsia="Roboto" w:hAnsi="Aptos" w:cs="Roboto"/>
          <w:sz w:val="22"/>
          <w:szCs w:val="22"/>
        </w:rPr>
      </w:pPr>
      <w:r w:rsidRPr="0069363A">
        <w:rPr>
          <w:rFonts w:ascii="Aptos" w:eastAsia="Roboto" w:hAnsi="Aptos" w:cs="Roboto"/>
          <w:sz w:val="22"/>
          <w:szCs w:val="22"/>
        </w:rPr>
        <w:t>Piret Viirpalu</w:t>
      </w:r>
      <w:r w:rsidRPr="0069363A">
        <w:rPr>
          <w:rFonts w:ascii="Aptos" w:eastAsia="Roboto" w:hAnsi="Aptos" w:cs="Roboto"/>
          <w:b/>
          <w:sz w:val="22"/>
          <w:szCs w:val="22"/>
        </w:rPr>
        <w:br/>
      </w:r>
      <w:r w:rsidRPr="0069363A">
        <w:rPr>
          <w:rFonts w:ascii="Aptos" w:eastAsia="Roboto" w:hAnsi="Aptos" w:cs="Roboto"/>
          <w:sz w:val="22"/>
          <w:szCs w:val="22"/>
        </w:rPr>
        <w:t>Rakenduskõrgkoolide Rektorite Nõukogu esimees</w:t>
      </w:r>
    </w:p>
    <w:p w14:paraId="5C1262CE" w14:textId="77777777" w:rsidR="005842A4" w:rsidRPr="0069363A" w:rsidRDefault="005842A4" w:rsidP="005842A4">
      <w:pPr>
        <w:rPr>
          <w:rFonts w:ascii="Aptos" w:eastAsia="Roboto" w:hAnsi="Aptos" w:cs="Roboto"/>
          <w:sz w:val="22"/>
          <w:szCs w:val="22"/>
        </w:rPr>
      </w:pPr>
    </w:p>
    <w:p w14:paraId="30FF3914" w14:textId="77777777" w:rsidR="004F542C" w:rsidRPr="0069363A" w:rsidRDefault="004F542C" w:rsidP="005842A4">
      <w:pPr>
        <w:rPr>
          <w:rFonts w:ascii="Aptos" w:hAnsi="Aptos" w:cstheme="minorHAnsi"/>
          <w:color w:val="243B47"/>
          <w:sz w:val="22"/>
          <w:szCs w:val="22"/>
        </w:rPr>
      </w:pPr>
    </w:p>
    <w:sectPr w:rsidR="004F542C" w:rsidRPr="0069363A" w:rsidSect="004F54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22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3878" w14:textId="77777777" w:rsidR="00FD4979" w:rsidRDefault="00FD4979">
      <w:r>
        <w:separator/>
      </w:r>
    </w:p>
  </w:endnote>
  <w:endnote w:type="continuationSeparator" w:id="0">
    <w:p w14:paraId="3251ABB8" w14:textId="77777777" w:rsidR="00FD4979" w:rsidRDefault="00FD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C4B2" w14:textId="5FDFDAAC" w:rsidR="00023135" w:rsidRPr="004F542C" w:rsidRDefault="004F542C" w:rsidP="004F542C">
    <w:pPr>
      <w:widowControl w:val="0"/>
      <w:autoSpaceDE w:val="0"/>
      <w:autoSpaceDN w:val="0"/>
      <w:adjustRightInd w:val="0"/>
      <w:rPr>
        <w:rFonts w:asciiTheme="minorHAnsi" w:hAnsiTheme="minorHAnsi" w:cstheme="minorHAnsi"/>
        <w:color w:val="243B47"/>
        <w:sz w:val="18"/>
        <w:szCs w:val="18"/>
      </w:rPr>
    </w:pPr>
    <w:r w:rsidRPr="00B62ED7">
      <w:rPr>
        <w:rFonts w:asciiTheme="minorHAnsi" w:hAnsiTheme="minorHAnsi" w:cstheme="minorHAnsi"/>
        <w:noProof/>
        <w:color w:val="243B47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A7516D" wp14:editId="04EBA9DB">
              <wp:simplePos x="0" y="0"/>
              <wp:positionH relativeFrom="column">
                <wp:posOffset>-32385</wp:posOffset>
              </wp:positionH>
              <wp:positionV relativeFrom="paragraph">
                <wp:posOffset>-33020</wp:posOffset>
              </wp:positionV>
              <wp:extent cx="5915025" cy="0"/>
              <wp:effectExtent l="0" t="0" r="15875" b="12700"/>
              <wp:wrapNone/>
              <wp:docPr id="57046582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43B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1DBF6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-2.6pt" to="463.2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XYtAEAAEgDAAAOAAAAZHJzL2Uyb0RvYy54bWysU8tu2zAQvBfoPxC815KdOG0EywHqNL2k&#10;rYGkH7DmQyJKcQkubcl/X5Kx3aC5Fb0Q5D6GM8Pl6m4aLDuoQAZdy+ezmjPlBErjupb/fH748Ikz&#10;iuAkWHSq5UdF/G79/t1q9I1aYI9WqsASiKNm9C3vY/RNVZHo1QA0Q69cSmoMA8R0DF0lA4wJfbDV&#10;oq5vqhGD9AGFIkrR+5ckXxd8rZWIP7QmFZlteeIWyxrKustrtV5B0wXwvREnGvAPLAYwLl16gbqH&#10;CGwfzBuowYiAhDrOBA4Vam2EKhqSmnn9l5qnHrwqWpI55C820f+DFd8PG7cNmbqY3JN/RPGLmMNN&#10;D65ThcDz0aeHm2erqtFTc2nJB/LbwHbjN5SpBvYRiwuTDkOGTPrYVMw+XsxWU2QiBZe382W9WHIm&#10;zrkKmnOjDxS/KhxY3rTcGpd9gAYOjxQzEWjOJTns8MFYW97SOja2/OZqWZcGQmtkTuYyCt1uYwM7&#10;QJqGxfXV5+uPRVXKvC4LuHeygPUK5JfTPoKxL/t0uXUnM7L+PGzU7FAet+FsUnquwvI0WnkeXp9L&#10;958PsP4NAAD//wMAUEsDBBQABgAIAAAAIQDAzuGx4AAAAA0BAAAPAAAAZHJzL2Rvd25yZXYueG1s&#10;TE9NT8MwDL0j8R8iI3Hb0lWjYl3TCQ0VocFlBe5ZY9pqjVM12Vr49XjiABdb9rPfR7aZbCfOOPjW&#10;kYLFPAKBVDnTUq3g/a2Y3YPwQZPRnSNU8IUeNvn1VaZT40ba47kMtWAS8qlW0ITQp1L6qkGr/dz1&#10;SIx9usHqwONQSzPokcltJ+MoSqTVLbFCo3vcNlgdy5NlkWXYFuXxaf/SF6vx+3navSYfO6Vub6bH&#10;NZeHNYiAU/j7gEsG9g85Gzu4ExkvOgWzuwVfXnoMgvFVnCxBHH4XMs/k/xT5DwAAAP//AwBQSwEC&#10;LQAUAAYACAAAACEAtoM4kv4AAADhAQAAEwAAAAAAAAAAAAAAAAAAAAAAW0NvbnRlbnRfVHlwZXNd&#10;LnhtbFBLAQItABQABgAIAAAAIQA4/SH/1gAAAJQBAAALAAAAAAAAAAAAAAAAAC8BAABfcmVscy8u&#10;cmVsc1BLAQItABQABgAIAAAAIQA4q1XYtAEAAEgDAAAOAAAAAAAAAAAAAAAAAC4CAABkcnMvZTJv&#10;RG9jLnhtbFBLAQItABQABgAIAAAAIQDAzuGx4AAAAA0BAAAPAAAAAAAAAAAAAAAAAA4EAABkcnMv&#10;ZG93bnJldi54bWxQSwUGAAAAAAQABADzAAAAGwUAAAAA&#10;" strokecolor="#243b47" strokeweight=".5pt"/>
          </w:pict>
        </mc:Fallback>
      </mc:AlternateContent>
    </w:r>
    <w:r w:rsidRPr="00B62ED7">
      <w:rPr>
        <w:rFonts w:asciiTheme="minorHAnsi" w:hAnsiTheme="minorHAnsi" w:cstheme="minorHAnsi"/>
        <w:noProof/>
        <w:color w:val="243B47"/>
        <w:sz w:val="18"/>
        <w:szCs w:val="18"/>
      </w:rPr>
      <w:t>Pärnu mnt 62</w:t>
    </w:r>
    <w:r w:rsidRPr="00B62ED7">
      <w:rPr>
        <w:rFonts w:asciiTheme="minorHAnsi" w:hAnsiTheme="minorHAnsi" w:cstheme="minorHAnsi"/>
        <w:color w:val="243B47"/>
        <w:sz w:val="18"/>
        <w:szCs w:val="18"/>
      </w:rPr>
      <w:t xml:space="preserve"> </w:t>
    </w:r>
    <w:r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 w:rsidRPr="00B62ED7">
      <w:rPr>
        <w:rFonts w:asciiTheme="minorHAnsi" w:eastAsia="Calibri" w:hAnsiTheme="minorHAnsi" w:cstheme="minorHAnsi"/>
        <w:color w:val="243B47"/>
        <w:sz w:val="18"/>
        <w:szCs w:val="18"/>
        <w:lang w:val="en-US" w:eastAsia="en-US"/>
      </w:rPr>
      <w:t xml:space="preserve"> 10135 Tallinn, ESTONIA</w:t>
    </w:r>
    <w:r w:rsidRPr="00B62ED7">
      <w:rPr>
        <w:rFonts w:asciiTheme="minorHAnsi" w:hAnsiTheme="minorHAnsi" w:cstheme="minorHAnsi"/>
        <w:color w:val="243B47"/>
        <w:sz w:val="18"/>
        <w:szCs w:val="18"/>
      </w:rPr>
      <w:t xml:space="preserve"> </w:t>
    </w:r>
    <w:r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 w:rsidRPr="00B62ED7">
      <w:rPr>
        <w:rFonts w:asciiTheme="minorHAnsi" w:hAnsiTheme="minorHAnsi" w:cstheme="minorHAnsi"/>
        <w:color w:val="243B47"/>
        <w:sz w:val="18"/>
        <w:szCs w:val="18"/>
      </w:rPr>
      <w:t xml:space="preserve"> Tel: +</w:t>
    </w:r>
    <w:r w:rsidRPr="00B62ED7">
      <w:rPr>
        <w:rFonts w:asciiTheme="minorHAnsi" w:hAnsiTheme="minorHAnsi" w:cstheme="minorHAnsi"/>
        <w:color w:val="243B47"/>
        <w:sz w:val="18"/>
        <w:szCs w:val="18"/>
        <w:lang w:val="en-GB"/>
      </w:rPr>
      <w:t>372 52</w:t>
    </w:r>
    <w:r>
      <w:rPr>
        <w:rFonts w:asciiTheme="minorHAnsi" w:hAnsiTheme="minorHAnsi" w:cstheme="minorHAnsi"/>
        <w:color w:val="243B47"/>
        <w:sz w:val="18"/>
        <w:szCs w:val="18"/>
        <w:lang w:val="en-GB"/>
      </w:rPr>
      <w:t xml:space="preserve">69687 </w:t>
    </w:r>
    <w:r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 xml:space="preserve"> </w:t>
    </w:r>
    <w:r w:rsidRPr="00B62ED7">
      <w:rPr>
        <w:rFonts w:asciiTheme="minorHAnsi" w:hAnsiTheme="minorHAnsi" w:cstheme="minorHAnsi"/>
        <w:color w:val="243B47"/>
        <w:sz w:val="18"/>
        <w:szCs w:val="18"/>
      </w:rPr>
      <w:t xml:space="preserve">Email: </w:t>
    </w:r>
    <w:hyperlink r:id="rId1" w:history="1">
      <w:r w:rsidRPr="00B62ED7">
        <w:rPr>
          <w:rStyle w:val="Hperlink"/>
          <w:rFonts w:asciiTheme="minorHAnsi" w:hAnsiTheme="minorHAnsi" w:cstheme="minorHAnsi"/>
          <w:color w:val="243B47"/>
          <w:sz w:val="18"/>
          <w:szCs w:val="18"/>
          <w:u w:val="none"/>
        </w:rPr>
        <w:t>info@rkrn.ee</w:t>
      </w:r>
    </w:hyperlink>
    <w:r w:rsidRPr="00B62ED7">
      <w:rPr>
        <w:rFonts w:asciiTheme="minorHAnsi" w:hAnsiTheme="minorHAnsi" w:cstheme="minorHAnsi"/>
        <w:color w:val="243B47"/>
        <w:sz w:val="18"/>
        <w:szCs w:val="18"/>
      </w:rPr>
      <w:t xml:space="preserve"> </w:t>
    </w:r>
    <w:r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 xml:space="preserve"> </w:t>
    </w:r>
    <w:hyperlink r:id="rId2" w:history="1">
      <w:r w:rsidRPr="00B62ED7">
        <w:rPr>
          <w:rStyle w:val="Hperlink"/>
          <w:rFonts w:asciiTheme="minorHAnsi" w:hAnsiTheme="minorHAnsi" w:cstheme="minorHAnsi"/>
          <w:color w:val="243B47"/>
          <w:sz w:val="18"/>
          <w:szCs w:val="18"/>
          <w:u w:val="none"/>
        </w:rPr>
        <w:t>www.rkrn.ee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F216" w14:textId="15E33536" w:rsidR="00023135" w:rsidRPr="00B62ED7" w:rsidRDefault="00480BF0" w:rsidP="00B62ED7">
    <w:pPr>
      <w:widowControl w:val="0"/>
      <w:autoSpaceDE w:val="0"/>
      <w:autoSpaceDN w:val="0"/>
      <w:adjustRightInd w:val="0"/>
      <w:rPr>
        <w:rFonts w:asciiTheme="minorHAnsi" w:hAnsiTheme="minorHAnsi" w:cstheme="minorHAnsi"/>
        <w:color w:val="243B47"/>
        <w:sz w:val="18"/>
        <w:szCs w:val="18"/>
      </w:rPr>
    </w:pPr>
    <w:r w:rsidRPr="00B62ED7">
      <w:rPr>
        <w:rFonts w:asciiTheme="minorHAnsi" w:hAnsiTheme="minorHAnsi" w:cstheme="minorHAnsi"/>
        <w:noProof/>
        <w:color w:val="243B47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7147A8" wp14:editId="0F391D1D">
              <wp:simplePos x="0" y="0"/>
              <wp:positionH relativeFrom="column">
                <wp:posOffset>-32385</wp:posOffset>
              </wp:positionH>
              <wp:positionV relativeFrom="paragraph">
                <wp:posOffset>-33020</wp:posOffset>
              </wp:positionV>
              <wp:extent cx="5915025" cy="0"/>
              <wp:effectExtent l="0" t="0" r="15875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43B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5EE7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-2.6pt" to="463.2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XYtAEAAEgDAAAOAAAAZHJzL2Uyb0RvYy54bWysU8tu2zAQvBfoPxC815KdOG0EywHqNL2k&#10;rYGkH7DmQyJKcQkubcl/X5Kx3aC5Fb0Q5D6GM8Pl6m4aLDuoQAZdy+ezmjPlBErjupb/fH748Ikz&#10;iuAkWHSq5UdF/G79/t1q9I1aYI9WqsASiKNm9C3vY/RNVZHo1QA0Q69cSmoMA8R0DF0lA4wJfbDV&#10;oq5vqhGD9AGFIkrR+5ckXxd8rZWIP7QmFZlteeIWyxrKustrtV5B0wXwvREnGvAPLAYwLl16gbqH&#10;CGwfzBuowYiAhDrOBA4Vam2EKhqSmnn9l5qnHrwqWpI55C820f+DFd8PG7cNmbqY3JN/RPGLmMNN&#10;D65ThcDz0aeHm2erqtFTc2nJB/LbwHbjN5SpBvYRiwuTDkOGTPrYVMw+XsxWU2QiBZe382W9WHIm&#10;zrkKmnOjDxS/KhxY3rTcGpd9gAYOjxQzEWjOJTns8MFYW97SOja2/OZqWZcGQmtkTuYyCt1uYwM7&#10;QJqGxfXV5+uPRVXKvC4LuHeygPUK5JfTPoKxL/t0uXUnM7L+PGzU7FAet+FsUnquwvI0WnkeXp9L&#10;958PsP4NAAD//wMAUEsDBBQABgAIAAAAIQDAzuGx4AAAAA0BAAAPAAAAZHJzL2Rvd25yZXYueG1s&#10;TE9NT8MwDL0j8R8iI3Hb0lWjYl3TCQ0VocFlBe5ZY9pqjVM12Vr49XjiABdb9rPfR7aZbCfOOPjW&#10;kYLFPAKBVDnTUq3g/a2Y3YPwQZPRnSNU8IUeNvn1VaZT40ba47kMtWAS8qlW0ITQp1L6qkGr/dz1&#10;SIx9usHqwONQSzPokcltJ+MoSqTVLbFCo3vcNlgdy5NlkWXYFuXxaf/SF6vx+3navSYfO6Vub6bH&#10;NZeHNYiAU/j7gEsG9g85Gzu4ExkvOgWzuwVfXnoMgvFVnCxBHH4XMs/k/xT5DwAAAP//AwBQSwEC&#10;LQAUAAYACAAAACEAtoM4kv4AAADhAQAAEwAAAAAAAAAAAAAAAAAAAAAAW0NvbnRlbnRfVHlwZXNd&#10;LnhtbFBLAQItABQABgAIAAAAIQA4/SH/1gAAAJQBAAALAAAAAAAAAAAAAAAAAC8BAABfcmVscy8u&#10;cmVsc1BLAQItABQABgAIAAAAIQA4q1XYtAEAAEgDAAAOAAAAAAAAAAAAAAAAAC4CAABkcnMvZTJv&#10;RG9jLnhtbFBLAQItABQABgAIAAAAIQDAzuGx4AAAAA0BAAAPAAAAAAAAAAAAAAAAAA4EAABkcnMv&#10;ZG93bnJldi54bWxQSwUGAAAAAAQABADzAAAAGwUAAAAA&#10;" strokecolor="#243b47" strokeweight=".5pt"/>
          </w:pict>
        </mc:Fallback>
      </mc:AlternateContent>
    </w:r>
    <w:r w:rsidR="00023135" w:rsidRPr="00B62ED7">
      <w:rPr>
        <w:rFonts w:asciiTheme="minorHAnsi" w:hAnsiTheme="minorHAnsi" w:cstheme="minorHAnsi"/>
        <w:noProof/>
        <w:color w:val="243B47"/>
        <w:sz w:val="18"/>
        <w:szCs w:val="18"/>
      </w:rPr>
      <w:t>Pärnu mnt 62</w:t>
    </w:r>
    <w:r w:rsidR="001953F5" w:rsidRPr="00B62ED7">
      <w:rPr>
        <w:rFonts w:asciiTheme="minorHAnsi" w:hAnsiTheme="minorHAnsi" w:cstheme="minorHAnsi"/>
        <w:color w:val="243B47"/>
        <w:sz w:val="18"/>
        <w:szCs w:val="18"/>
      </w:rPr>
      <w:t xml:space="preserve"> </w:t>
    </w:r>
    <w:r w:rsidR="00B62ED7"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 w:rsidR="00B62ED7" w:rsidRPr="00B62ED7">
      <w:rPr>
        <w:rFonts w:asciiTheme="minorHAnsi" w:eastAsia="Calibri" w:hAnsiTheme="minorHAnsi" w:cstheme="minorHAnsi"/>
        <w:color w:val="243B47"/>
        <w:sz w:val="18"/>
        <w:szCs w:val="18"/>
        <w:lang w:val="en-US" w:eastAsia="en-US"/>
      </w:rPr>
      <w:t xml:space="preserve"> </w:t>
    </w:r>
    <w:r w:rsidR="001953F5" w:rsidRPr="00B62ED7">
      <w:rPr>
        <w:rFonts w:asciiTheme="minorHAnsi" w:eastAsia="Calibri" w:hAnsiTheme="minorHAnsi" w:cstheme="minorHAnsi"/>
        <w:color w:val="243B47"/>
        <w:sz w:val="18"/>
        <w:szCs w:val="18"/>
        <w:lang w:val="en-US" w:eastAsia="en-US"/>
      </w:rPr>
      <w:t>10135 Tallinn, ESTONIA</w:t>
    </w:r>
    <w:r w:rsidR="001953F5" w:rsidRPr="00B62ED7">
      <w:rPr>
        <w:rFonts w:asciiTheme="minorHAnsi" w:hAnsiTheme="minorHAnsi" w:cstheme="minorHAnsi"/>
        <w:color w:val="243B47"/>
        <w:sz w:val="18"/>
        <w:szCs w:val="18"/>
      </w:rPr>
      <w:t xml:space="preserve"> </w:t>
    </w:r>
    <w:r w:rsidR="00B62ED7"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 w:rsidR="00B62ED7" w:rsidRPr="00B62ED7">
      <w:rPr>
        <w:rFonts w:asciiTheme="minorHAnsi" w:hAnsiTheme="minorHAnsi" w:cstheme="minorHAnsi"/>
        <w:color w:val="243B47"/>
        <w:sz w:val="18"/>
        <w:szCs w:val="18"/>
      </w:rPr>
      <w:t xml:space="preserve"> Tel: +</w:t>
    </w:r>
    <w:r w:rsidR="00B62ED7" w:rsidRPr="00B62ED7">
      <w:rPr>
        <w:rFonts w:asciiTheme="minorHAnsi" w:hAnsiTheme="minorHAnsi" w:cstheme="minorHAnsi"/>
        <w:color w:val="243B47"/>
        <w:sz w:val="18"/>
        <w:szCs w:val="18"/>
        <w:lang w:val="en-GB"/>
      </w:rPr>
      <w:t>372 52</w:t>
    </w:r>
    <w:r w:rsidR="008B769D">
      <w:rPr>
        <w:rFonts w:asciiTheme="minorHAnsi" w:hAnsiTheme="minorHAnsi" w:cstheme="minorHAnsi"/>
        <w:color w:val="243B47"/>
        <w:sz w:val="18"/>
        <w:szCs w:val="18"/>
        <w:lang w:val="en-GB"/>
      </w:rPr>
      <w:t>69687</w:t>
    </w:r>
    <w:r w:rsidR="00B62ED7">
      <w:rPr>
        <w:rFonts w:asciiTheme="minorHAnsi" w:hAnsiTheme="minorHAnsi" w:cstheme="minorHAnsi"/>
        <w:color w:val="243B47"/>
        <w:sz w:val="18"/>
        <w:szCs w:val="18"/>
        <w:lang w:val="en-GB"/>
      </w:rPr>
      <w:t xml:space="preserve"> </w:t>
    </w:r>
    <w:r w:rsidR="00B62ED7"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 w:rsid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 xml:space="preserve"> </w:t>
    </w:r>
    <w:r w:rsidR="009C4BE5" w:rsidRPr="00B62ED7">
      <w:rPr>
        <w:rFonts w:asciiTheme="minorHAnsi" w:hAnsiTheme="minorHAnsi" w:cstheme="minorHAnsi"/>
        <w:color w:val="243B47"/>
        <w:sz w:val="18"/>
        <w:szCs w:val="18"/>
      </w:rPr>
      <w:t>E</w:t>
    </w:r>
    <w:r w:rsidR="00023135" w:rsidRPr="00B62ED7">
      <w:rPr>
        <w:rFonts w:asciiTheme="minorHAnsi" w:hAnsiTheme="minorHAnsi" w:cstheme="minorHAnsi"/>
        <w:color w:val="243B47"/>
        <w:sz w:val="18"/>
        <w:szCs w:val="18"/>
      </w:rPr>
      <w:t xml:space="preserve">mail: </w:t>
    </w:r>
    <w:hyperlink r:id="rId1" w:history="1">
      <w:r w:rsidR="00253CDE" w:rsidRPr="00B62ED7">
        <w:rPr>
          <w:rStyle w:val="Hperlink"/>
          <w:rFonts w:asciiTheme="minorHAnsi" w:hAnsiTheme="minorHAnsi" w:cstheme="minorHAnsi"/>
          <w:color w:val="243B47"/>
          <w:sz w:val="18"/>
          <w:szCs w:val="18"/>
          <w:u w:val="none"/>
        </w:rPr>
        <w:t>info@rkrn.ee</w:t>
      </w:r>
    </w:hyperlink>
    <w:r w:rsidR="00253CDE" w:rsidRPr="00B62ED7">
      <w:rPr>
        <w:rFonts w:asciiTheme="minorHAnsi" w:hAnsiTheme="minorHAnsi" w:cstheme="minorHAnsi"/>
        <w:color w:val="243B47"/>
        <w:sz w:val="18"/>
        <w:szCs w:val="18"/>
      </w:rPr>
      <w:t xml:space="preserve"> </w:t>
    </w:r>
    <w:r w:rsidR="00B62ED7" w:rsidRP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>|</w:t>
    </w:r>
    <w:r w:rsidR="00B62ED7">
      <w:rPr>
        <w:rFonts w:asciiTheme="minorHAnsi" w:hAnsiTheme="minorHAnsi" w:cstheme="minorHAnsi"/>
        <w:color w:val="0C0C0C"/>
        <w:sz w:val="18"/>
        <w:szCs w:val="18"/>
        <w:shd w:val="clear" w:color="auto" w:fill="FFFFFF"/>
      </w:rPr>
      <w:t xml:space="preserve"> </w:t>
    </w:r>
    <w:hyperlink r:id="rId2" w:history="1">
      <w:r w:rsidR="00B62ED7" w:rsidRPr="00B62ED7">
        <w:rPr>
          <w:rStyle w:val="Hperlink"/>
          <w:rFonts w:asciiTheme="minorHAnsi" w:hAnsiTheme="minorHAnsi" w:cstheme="minorHAnsi"/>
          <w:color w:val="243B47"/>
          <w:sz w:val="18"/>
          <w:szCs w:val="18"/>
          <w:u w:val="none"/>
        </w:rPr>
        <w:t>www.rkrn.ee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FE7F" w14:textId="77777777" w:rsidR="00FD4979" w:rsidRDefault="00FD4979">
      <w:r>
        <w:separator/>
      </w:r>
    </w:p>
  </w:footnote>
  <w:footnote w:type="continuationSeparator" w:id="0">
    <w:p w14:paraId="6D1CFE8F" w14:textId="77777777" w:rsidR="00FD4979" w:rsidRDefault="00FD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406" w14:textId="2CAC958C" w:rsidR="004F542C" w:rsidRDefault="004F542C">
    <w:pPr>
      <w:pStyle w:val="Pi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F1E822" wp14:editId="233C48FF">
          <wp:simplePos x="0" y="0"/>
          <wp:positionH relativeFrom="column">
            <wp:posOffset>-426128</wp:posOffset>
          </wp:positionH>
          <wp:positionV relativeFrom="paragraph">
            <wp:posOffset>-635</wp:posOffset>
          </wp:positionV>
          <wp:extent cx="1445993" cy="1100517"/>
          <wp:effectExtent l="0" t="0" r="1905" b="4445"/>
          <wp:wrapNone/>
          <wp:docPr id="1955760925" name="Picture 1" descr="A logo with blue and purple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35945" name="Picture 1" descr="A logo with blue and purple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993" cy="1100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403C" w14:textId="670B3A8D" w:rsidR="00023135" w:rsidRDefault="001953F5">
    <w:pPr>
      <w:pStyle w:val="Pi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22F9B" wp14:editId="2B471B6B">
          <wp:simplePos x="0" y="0"/>
          <wp:positionH relativeFrom="column">
            <wp:posOffset>-419898</wp:posOffset>
          </wp:positionH>
          <wp:positionV relativeFrom="paragraph">
            <wp:posOffset>-310515</wp:posOffset>
          </wp:positionV>
          <wp:extent cx="1445993" cy="1100517"/>
          <wp:effectExtent l="0" t="0" r="1905" b="4445"/>
          <wp:wrapNone/>
          <wp:docPr id="795014737" name="Picture 1" descr="A logo with blue and purple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35945" name="Picture 1" descr="A logo with blue and purple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993" cy="1100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13CBA" w14:textId="77777777" w:rsidR="00023135" w:rsidRDefault="0002313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FA55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95D20"/>
    <w:multiLevelType w:val="multilevel"/>
    <w:tmpl w:val="B0C88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C1ABF"/>
    <w:multiLevelType w:val="multilevel"/>
    <w:tmpl w:val="A7F4C5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3FF44FA"/>
    <w:multiLevelType w:val="multilevel"/>
    <w:tmpl w:val="C74AE7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A9F"/>
    <w:multiLevelType w:val="hybridMultilevel"/>
    <w:tmpl w:val="2806F9DC"/>
    <w:lvl w:ilvl="0" w:tplc="D778B5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3775"/>
    <w:multiLevelType w:val="multilevel"/>
    <w:tmpl w:val="A6C0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81159"/>
    <w:multiLevelType w:val="multilevel"/>
    <w:tmpl w:val="911C89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EBC0586"/>
    <w:multiLevelType w:val="hybridMultilevel"/>
    <w:tmpl w:val="4B06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70EBC"/>
    <w:multiLevelType w:val="multilevel"/>
    <w:tmpl w:val="FB101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604A6E"/>
    <w:multiLevelType w:val="hybridMultilevel"/>
    <w:tmpl w:val="5540EE68"/>
    <w:lvl w:ilvl="0" w:tplc="B1CEE1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C3C81"/>
    <w:multiLevelType w:val="multilevel"/>
    <w:tmpl w:val="A64C4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51836"/>
    <w:multiLevelType w:val="multilevel"/>
    <w:tmpl w:val="F81843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34677A7"/>
    <w:multiLevelType w:val="multilevel"/>
    <w:tmpl w:val="3D1608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A45EA"/>
    <w:multiLevelType w:val="hybridMultilevel"/>
    <w:tmpl w:val="1AD4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22C1F"/>
    <w:multiLevelType w:val="hybridMultilevel"/>
    <w:tmpl w:val="80EA23F8"/>
    <w:lvl w:ilvl="0" w:tplc="C51EC1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011A"/>
    <w:multiLevelType w:val="hybridMultilevel"/>
    <w:tmpl w:val="D3F61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0D9F"/>
    <w:multiLevelType w:val="multilevel"/>
    <w:tmpl w:val="8D9AAE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61357583"/>
    <w:multiLevelType w:val="multilevel"/>
    <w:tmpl w:val="D2C6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71E78"/>
    <w:multiLevelType w:val="multilevel"/>
    <w:tmpl w:val="4CBAC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F852307"/>
    <w:multiLevelType w:val="hybridMultilevel"/>
    <w:tmpl w:val="3A4A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E4FC0"/>
    <w:multiLevelType w:val="multilevel"/>
    <w:tmpl w:val="8CD667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82C72"/>
    <w:multiLevelType w:val="multilevel"/>
    <w:tmpl w:val="B16E62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7E165F21"/>
    <w:multiLevelType w:val="multilevel"/>
    <w:tmpl w:val="944E1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505049">
    <w:abstractNumId w:val="15"/>
  </w:num>
  <w:num w:numId="2" w16cid:durableId="391732002">
    <w:abstractNumId w:val="9"/>
  </w:num>
  <w:num w:numId="3" w16cid:durableId="1825201357">
    <w:abstractNumId w:val="19"/>
  </w:num>
  <w:num w:numId="4" w16cid:durableId="314073966">
    <w:abstractNumId w:val="0"/>
  </w:num>
  <w:num w:numId="5" w16cid:durableId="73861896">
    <w:abstractNumId w:val="16"/>
  </w:num>
  <w:num w:numId="6" w16cid:durableId="710305341">
    <w:abstractNumId w:val="21"/>
  </w:num>
  <w:num w:numId="7" w16cid:durableId="278728716">
    <w:abstractNumId w:val="2"/>
  </w:num>
  <w:num w:numId="8" w16cid:durableId="4284466">
    <w:abstractNumId w:val="6"/>
  </w:num>
  <w:num w:numId="9" w16cid:durableId="922446222">
    <w:abstractNumId w:val="11"/>
  </w:num>
  <w:num w:numId="10" w16cid:durableId="1566573394">
    <w:abstractNumId w:val="4"/>
  </w:num>
  <w:num w:numId="11" w16cid:durableId="1225146616">
    <w:abstractNumId w:val="13"/>
  </w:num>
  <w:num w:numId="12" w16cid:durableId="1829636546">
    <w:abstractNumId w:val="17"/>
  </w:num>
  <w:num w:numId="13" w16cid:durableId="319963606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668824149">
    <w:abstractNumId w:val="8"/>
    <w:lvlOverride w:ilvl="0">
      <w:lvl w:ilvl="0">
        <w:numFmt w:val="decimal"/>
        <w:lvlText w:val="%1."/>
        <w:lvlJc w:val="left"/>
      </w:lvl>
    </w:lvlOverride>
  </w:num>
  <w:num w:numId="15" w16cid:durableId="1544295035">
    <w:abstractNumId w:val="22"/>
    <w:lvlOverride w:ilvl="0">
      <w:lvl w:ilvl="0">
        <w:numFmt w:val="decimal"/>
        <w:lvlText w:val="%1."/>
        <w:lvlJc w:val="left"/>
      </w:lvl>
    </w:lvlOverride>
  </w:num>
  <w:num w:numId="16" w16cid:durableId="1937052985">
    <w:abstractNumId w:val="12"/>
    <w:lvlOverride w:ilvl="0">
      <w:lvl w:ilvl="0">
        <w:numFmt w:val="decimal"/>
        <w:lvlText w:val="%1."/>
        <w:lvlJc w:val="left"/>
      </w:lvl>
    </w:lvlOverride>
  </w:num>
  <w:num w:numId="17" w16cid:durableId="1609704471">
    <w:abstractNumId w:val="20"/>
    <w:lvlOverride w:ilvl="0">
      <w:lvl w:ilvl="0">
        <w:numFmt w:val="decimal"/>
        <w:lvlText w:val="%1."/>
        <w:lvlJc w:val="left"/>
      </w:lvl>
    </w:lvlOverride>
  </w:num>
  <w:num w:numId="18" w16cid:durableId="1413040678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684477065">
    <w:abstractNumId w:val="3"/>
    <w:lvlOverride w:ilvl="0">
      <w:lvl w:ilvl="0">
        <w:numFmt w:val="decimal"/>
        <w:lvlText w:val="%1."/>
        <w:lvlJc w:val="left"/>
      </w:lvl>
    </w:lvlOverride>
  </w:num>
  <w:num w:numId="20" w16cid:durableId="266277845">
    <w:abstractNumId w:val="14"/>
  </w:num>
  <w:num w:numId="21" w16cid:durableId="577401780">
    <w:abstractNumId w:val="18"/>
  </w:num>
  <w:num w:numId="22" w16cid:durableId="1545294337">
    <w:abstractNumId w:val="7"/>
  </w:num>
  <w:num w:numId="23" w16cid:durableId="462961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2B"/>
    <w:rsid w:val="000201AD"/>
    <w:rsid w:val="00023135"/>
    <w:rsid w:val="00045038"/>
    <w:rsid w:val="00057BE9"/>
    <w:rsid w:val="00067516"/>
    <w:rsid w:val="000712B5"/>
    <w:rsid w:val="00071966"/>
    <w:rsid w:val="00072511"/>
    <w:rsid w:val="000875A2"/>
    <w:rsid w:val="00096B0F"/>
    <w:rsid w:val="000A45B4"/>
    <w:rsid w:val="000B5CE5"/>
    <w:rsid w:val="000D47F4"/>
    <w:rsid w:val="00112CF1"/>
    <w:rsid w:val="0015403D"/>
    <w:rsid w:val="0015448C"/>
    <w:rsid w:val="001562C0"/>
    <w:rsid w:val="001623C9"/>
    <w:rsid w:val="00175940"/>
    <w:rsid w:val="00176891"/>
    <w:rsid w:val="00177745"/>
    <w:rsid w:val="00183019"/>
    <w:rsid w:val="001953F5"/>
    <w:rsid w:val="001B24CA"/>
    <w:rsid w:val="001B5A1C"/>
    <w:rsid w:val="001D5F87"/>
    <w:rsid w:val="001E03F1"/>
    <w:rsid w:val="00224A67"/>
    <w:rsid w:val="00226AD6"/>
    <w:rsid w:val="00247253"/>
    <w:rsid w:val="00253ADA"/>
    <w:rsid w:val="00253CDE"/>
    <w:rsid w:val="00284EBA"/>
    <w:rsid w:val="002942D4"/>
    <w:rsid w:val="002B07CC"/>
    <w:rsid w:val="002B13BA"/>
    <w:rsid w:val="002E1498"/>
    <w:rsid w:val="002E770A"/>
    <w:rsid w:val="002F7887"/>
    <w:rsid w:val="002F7EBA"/>
    <w:rsid w:val="00312A44"/>
    <w:rsid w:val="00327792"/>
    <w:rsid w:val="00335343"/>
    <w:rsid w:val="003429E1"/>
    <w:rsid w:val="00342D77"/>
    <w:rsid w:val="00346A95"/>
    <w:rsid w:val="00351D21"/>
    <w:rsid w:val="00364C68"/>
    <w:rsid w:val="00367984"/>
    <w:rsid w:val="00373919"/>
    <w:rsid w:val="00374BFF"/>
    <w:rsid w:val="0037552A"/>
    <w:rsid w:val="003910C9"/>
    <w:rsid w:val="0039725F"/>
    <w:rsid w:val="003A108A"/>
    <w:rsid w:val="003B4A1E"/>
    <w:rsid w:val="003C5128"/>
    <w:rsid w:val="003D00F5"/>
    <w:rsid w:val="003D1318"/>
    <w:rsid w:val="003E048B"/>
    <w:rsid w:val="003F0A81"/>
    <w:rsid w:val="003F0EBC"/>
    <w:rsid w:val="00400B9D"/>
    <w:rsid w:val="004205A9"/>
    <w:rsid w:val="00431AD0"/>
    <w:rsid w:val="0043202D"/>
    <w:rsid w:val="00466EEC"/>
    <w:rsid w:val="00480BF0"/>
    <w:rsid w:val="00484A74"/>
    <w:rsid w:val="004A4026"/>
    <w:rsid w:val="004A47F7"/>
    <w:rsid w:val="004B49A7"/>
    <w:rsid w:val="004C1069"/>
    <w:rsid w:val="004E2601"/>
    <w:rsid w:val="004F1155"/>
    <w:rsid w:val="004F542C"/>
    <w:rsid w:val="00501634"/>
    <w:rsid w:val="00563D2B"/>
    <w:rsid w:val="005677AB"/>
    <w:rsid w:val="00574B90"/>
    <w:rsid w:val="005842A4"/>
    <w:rsid w:val="00585AC2"/>
    <w:rsid w:val="00595F30"/>
    <w:rsid w:val="005B13C5"/>
    <w:rsid w:val="005B593A"/>
    <w:rsid w:val="005D0D32"/>
    <w:rsid w:val="005D617D"/>
    <w:rsid w:val="005E2ADC"/>
    <w:rsid w:val="005F29C1"/>
    <w:rsid w:val="006054F1"/>
    <w:rsid w:val="006072B8"/>
    <w:rsid w:val="00634B1B"/>
    <w:rsid w:val="00661F6B"/>
    <w:rsid w:val="0069363A"/>
    <w:rsid w:val="006B085C"/>
    <w:rsid w:val="006D5219"/>
    <w:rsid w:val="00701F07"/>
    <w:rsid w:val="00705F83"/>
    <w:rsid w:val="00710E17"/>
    <w:rsid w:val="00733905"/>
    <w:rsid w:val="007700CD"/>
    <w:rsid w:val="007946B2"/>
    <w:rsid w:val="007E363D"/>
    <w:rsid w:val="007E7F96"/>
    <w:rsid w:val="007F336D"/>
    <w:rsid w:val="008103A7"/>
    <w:rsid w:val="00823D49"/>
    <w:rsid w:val="00836B8C"/>
    <w:rsid w:val="00850471"/>
    <w:rsid w:val="00861B2D"/>
    <w:rsid w:val="00864DB1"/>
    <w:rsid w:val="008A7A0A"/>
    <w:rsid w:val="008B769D"/>
    <w:rsid w:val="008E7D10"/>
    <w:rsid w:val="008F52C3"/>
    <w:rsid w:val="00911166"/>
    <w:rsid w:val="009129D6"/>
    <w:rsid w:val="009250FF"/>
    <w:rsid w:val="00927D50"/>
    <w:rsid w:val="00931364"/>
    <w:rsid w:val="00944A60"/>
    <w:rsid w:val="00951382"/>
    <w:rsid w:val="00962A07"/>
    <w:rsid w:val="00967FDB"/>
    <w:rsid w:val="009738C5"/>
    <w:rsid w:val="00975DED"/>
    <w:rsid w:val="00994C4B"/>
    <w:rsid w:val="009A70A9"/>
    <w:rsid w:val="009C37B9"/>
    <w:rsid w:val="009C4BE5"/>
    <w:rsid w:val="009C5811"/>
    <w:rsid w:val="009D2BCD"/>
    <w:rsid w:val="009D3561"/>
    <w:rsid w:val="009E07B9"/>
    <w:rsid w:val="009E483B"/>
    <w:rsid w:val="00A00F46"/>
    <w:rsid w:val="00A145E6"/>
    <w:rsid w:val="00A43983"/>
    <w:rsid w:val="00A632BE"/>
    <w:rsid w:val="00A75D19"/>
    <w:rsid w:val="00A85551"/>
    <w:rsid w:val="00AC4378"/>
    <w:rsid w:val="00AE0CB6"/>
    <w:rsid w:val="00B00CF8"/>
    <w:rsid w:val="00B01560"/>
    <w:rsid w:val="00B22C66"/>
    <w:rsid w:val="00B24140"/>
    <w:rsid w:val="00B24942"/>
    <w:rsid w:val="00B27454"/>
    <w:rsid w:val="00B32CC2"/>
    <w:rsid w:val="00B352D4"/>
    <w:rsid w:val="00B4624D"/>
    <w:rsid w:val="00B47173"/>
    <w:rsid w:val="00B6121A"/>
    <w:rsid w:val="00B62ED7"/>
    <w:rsid w:val="00B71DE5"/>
    <w:rsid w:val="00B86413"/>
    <w:rsid w:val="00B92967"/>
    <w:rsid w:val="00BA37C9"/>
    <w:rsid w:val="00BB2307"/>
    <w:rsid w:val="00BB2F7A"/>
    <w:rsid w:val="00BC3456"/>
    <w:rsid w:val="00BE38FD"/>
    <w:rsid w:val="00BE54F7"/>
    <w:rsid w:val="00C20830"/>
    <w:rsid w:val="00C25F26"/>
    <w:rsid w:val="00C30051"/>
    <w:rsid w:val="00C35D25"/>
    <w:rsid w:val="00C36C58"/>
    <w:rsid w:val="00C4145A"/>
    <w:rsid w:val="00C63242"/>
    <w:rsid w:val="00C71F3F"/>
    <w:rsid w:val="00CA0AF6"/>
    <w:rsid w:val="00CB4339"/>
    <w:rsid w:val="00CC1252"/>
    <w:rsid w:val="00CC5BC0"/>
    <w:rsid w:val="00D00CDA"/>
    <w:rsid w:val="00D2239C"/>
    <w:rsid w:val="00D4683C"/>
    <w:rsid w:val="00DC0515"/>
    <w:rsid w:val="00DC128D"/>
    <w:rsid w:val="00DD3FFF"/>
    <w:rsid w:val="00E10B3B"/>
    <w:rsid w:val="00E27700"/>
    <w:rsid w:val="00E567B6"/>
    <w:rsid w:val="00E60A92"/>
    <w:rsid w:val="00E672E2"/>
    <w:rsid w:val="00E71333"/>
    <w:rsid w:val="00E956A1"/>
    <w:rsid w:val="00E9769A"/>
    <w:rsid w:val="00EA0376"/>
    <w:rsid w:val="00EB4248"/>
    <w:rsid w:val="00EB5E19"/>
    <w:rsid w:val="00EC5A1F"/>
    <w:rsid w:val="00ED2216"/>
    <w:rsid w:val="00EE2254"/>
    <w:rsid w:val="00EF631F"/>
    <w:rsid w:val="00F10841"/>
    <w:rsid w:val="00F34AFF"/>
    <w:rsid w:val="00F367E0"/>
    <w:rsid w:val="00F36D3F"/>
    <w:rsid w:val="00F4289A"/>
    <w:rsid w:val="00F73E92"/>
    <w:rsid w:val="00F77CB4"/>
    <w:rsid w:val="00F833DE"/>
    <w:rsid w:val="00F91D73"/>
    <w:rsid w:val="00FB3480"/>
    <w:rsid w:val="00FC0A68"/>
    <w:rsid w:val="00FC5566"/>
    <w:rsid w:val="00FD4979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CE77"/>
  <w14:defaultImageDpi w14:val="300"/>
  <w15:chartTrackingRefBased/>
  <w15:docId w15:val="{F4C27A1C-86D3-4462-8E38-95F99808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4C35"/>
    <w:rPr>
      <w:rFonts w:ascii="Times New Roman" w:eastAsia="SimSun" w:hAnsi="Times New Roman"/>
      <w:sz w:val="24"/>
      <w:szCs w:val="24"/>
      <w:lang w:val="et-EE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563D2B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563D2B"/>
    <w:rPr>
      <w:rFonts w:ascii="Times New Roman" w:eastAsia="SimSun" w:hAnsi="Times New Roman" w:cs="Times New Roman"/>
      <w:sz w:val="24"/>
      <w:szCs w:val="24"/>
      <w:lang w:val="et-EE" w:eastAsia="zh-CN"/>
    </w:rPr>
  </w:style>
  <w:style w:type="paragraph" w:styleId="Jalus">
    <w:name w:val="footer"/>
    <w:basedOn w:val="Normaallaad"/>
    <w:link w:val="JalusMrk"/>
    <w:rsid w:val="00563D2B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563D2B"/>
    <w:rPr>
      <w:rFonts w:ascii="Times New Roman" w:eastAsia="SimSun" w:hAnsi="Times New Roman" w:cs="Times New Roman"/>
      <w:sz w:val="24"/>
      <w:szCs w:val="24"/>
      <w:lang w:val="et-EE" w:eastAsia="zh-CN"/>
    </w:rPr>
  </w:style>
  <w:style w:type="character" w:styleId="Hperlink">
    <w:name w:val="Hyperlink"/>
    <w:rsid w:val="00563D2B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C3E15"/>
  </w:style>
  <w:style w:type="character" w:customStyle="1" w:styleId="AllmrkusetekstMrk">
    <w:name w:val="Allmärkuse tekst Märk"/>
    <w:link w:val="Allmrkusetekst"/>
    <w:uiPriority w:val="99"/>
    <w:semiHidden/>
    <w:rsid w:val="006C3E15"/>
    <w:rPr>
      <w:rFonts w:ascii="Times New Roman" w:eastAsia="SimSun" w:hAnsi="Times New Roman"/>
      <w:sz w:val="24"/>
      <w:szCs w:val="24"/>
      <w:lang w:val="et-EE" w:eastAsia="zh-CN"/>
    </w:rPr>
  </w:style>
  <w:style w:type="character" w:styleId="Allmrkuseviide">
    <w:name w:val="footnote reference"/>
    <w:uiPriority w:val="99"/>
    <w:semiHidden/>
    <w:unhideWhenUsed/>
    <w:rsid w:val="006C3E15"/>
    <w:rPr>
      <w:vertAlign w:val="superscript"/>
    </w:rPr>
  </w:style>
  <w:style w:type="paragraph" w:styleId="HTML-eelvormindatud">
    <w:name w:val="HTML Preformatted"/>
    <w:basedOn w:val="Normaallaad"/>
    <w:link w:val="HTML-eelvormindatudMrk"/>
    <w:rsid w:val="00FC0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rsid w:val="00FC0A68"/>
    <w:rPr>
      <w:rFonts w:ascii="Courier New" w:eastAsia="Times New Roman" w:hAnsi="Courier New" w:cs="Courier New"/>
      <w:color w:val="000000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1953F5"/>
    <w:rPr>
      <w:color w:val="954F72" w:themeColor="followedHyperlink"/>
      <w:u w:val="single"/>
    </w:rPr>
  </w:style>
  <w:style w:type="paragraph" w:customStyle="1" w:styleId="Body">
    <w:name w:val="Body"/>
    <w:aliases w:val="by"/>
    <w:basedOn w:val="Normaallaad"/>
    <w:rsid w:val="001E03F1"/>
    <w:pPr>
      <w:spacing w:after="260" w:line="260" w:lineRule="exact"/>
    </w:pPr>
    <w:rPr>
      <w:rFonts w:eastAsia="Times New Roman"/>
      <w:sz w:val="22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1E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krn.ee" TargetMode="External"/><Relationship Id="rId1" Type="http://schemas.openxmlformats.org/officeDocument/2006/relationships/hyperlink" Target="mailto:info@rkrn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krn.ee" TargetMode="External"/><Relationship Id="rId1" Type="http://schemas.openxmlformats.org/officeDocument/2006/relationships/hyperlink" Target="mailto:info@rkrn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CC4B8D-A948-844B-BA5A-6671D8F1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36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>http://www.rkrn.ee</vt:lpwstr>
      </vt:variant>
      <vt:variant>
        <vt:lpwstr/>
      </vt:variant>
      <vt:variant>
        <vt:i4>5046272</vt:i4>
      </vt:variant>
      <vt:variant>
        <vt:i4>6</vt:i4>
      </vt:variant>
      <vt:variant>
        <vt:i4>0</vt:i4>
      </vt:variant>
      <vt:variant>
        <vt:i4>5</vt:i4>
      </vt:variant>
      <vt:variant>
        <vt:lpwstr>mailto:info@rkrn.ee</vt:lpwstr>
      </vt:variant>
      <vt:variant>
        <vt:lpwstr/>
      </vt:variant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http://www.rkrn.ee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mailto:info@rkrn.ee</vt:lpwstr>
      </vt:variant>
      <vt:variant>
        <vt:lpwstr/>
      </vt:variant>
      <vt:variant>
        <vt:i4>917536</vt:i4>
      </vt:variant>
      <vt:variant>
        <vt:i4>2062</vt:i4>
      </vt:variant>
      <vt:variant>
        <vt:i4>1026</vt:i4>
      </vt:variant>
      <vt:variant>
        <vt:i4>1</vt:i4>
      </vt:variant>
      <vt:variant>
        <vt:lpwstr>RKRN logo</vt:lpwstr>
      </vt:variant>
      <vt:variant>
        <vt:lpwstr/>
      </vt:variant>
      <vt:variant>
        <vt:i4>3933002</vt:i4>
      </vt:variant>
      <vt:variant>
        <vt:i4>2236</vt:i4>
      </vt:variant>
      <vt:variant>
        <vt:i4>1025</vt:i4>
      </vt:variant>
      <vt:variant>
        <vt:i4>1</vt:i4>
      </vt:variant>
      <vt:variant>
        <vt:lpwstr>RKRN_logo_väike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Reinus</dc:creator>
  <cp:keywords/>
  <dc:description/>
  <cp:lastModifiedBy>Piret Viirpalu</cp:lastModifiedBy>
  <cp:revision>2</cp:revision>
  <cp:lastPrinted>2013-10-08T22:33:00Z</cp:lastPrinted>
  <dcterms:created xsi:type="dcterms:W3CDTF">2026-04-24T11:03:00Z</dcterms:created>
  <dcterms:modified xsi:type="dcterms:W3CDTF">2026-04-24T11:03:00Z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37abd314-9ac2-4b64-acb8-25ee98074d24</vt:lpwstr>
  </property>
</Properties>
</file>